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A7" w:rsidRDefault="00C63FA7" w:rsidP="00BA16B2">
      <w:pPr>
        <w:jc w:val="center"/>
        <w:rPr>
          <w:b/>
        </w:rPr>
      </w:pPr>
    </w:p>
    <w:p w:rsidR="00C63FA7" w:rsidRDefault="00FA770C" w:rsidP="00C63FA7">
      <w:pPr>
        <w:jc w:val="center"/>
        <w:rPr>
          <w:b/>
        </w:rPr>
      </w:pPr>
      <w:r>
        <w:rPr>
          <w:b/>
        </w:rPr>
        <w:t xml:space="preserve">MODELO PARA APRESENTAÇÃO DO PLANO DE TRABALHO- </w:t>
      </w:r>
      <w:r w:rsidRPr="00BA16B2">
        <w:rPr>
          <w:b/>
        </w:rPr>
        <w:t>TRANSFORMAÇÃO DIGITAL DE SERVIÇOS DO GOVERNO DO ESTADO DO ESPÍRITO SANTO</w:t>
      </w:r>
    </w:p>
    <w:p w:rsidR="00C63FA7" w:rsidRDefault="00C63FA7" w:rsidP="00C63FA7">
      <w:pPr>
        <w:rPr>
          <w:b/>
        </w:rPr>
      </w:pPr>
    </w:p>
    <w:p w:rsidR="00C63FA7" w:rsidRDefault="00C63FA7" w:rsidP="00C63FA7">
      <w:pPr>
        <w:rPr>
          <w:b/>
        </w:rPr>
      </w:pPr>
      <w:r>
        <w:rPr>
          <w:b/>
        </w:rPr>
        <w:t xml:space="preserve">ORIENTAÇÕES </w:t>
      </w:r>
    </w:p>
    <w:p w:rsidR="00C63FA7" w:rsidRP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Em conformidade com o §1º, do Art. 11, do Decreto nº 4712/2020, este </w:t>
      </w:r>
      <w:r w:rsidR="00C63FA7" w:rsidRPr="00FA770C">
        <w:t xml:space="preserve">documento consiste no modelo para apresentação do Plano de Trabalho para os órgãos do Poder Executivo do governo do Estado do Espírito Santo. </w:t>
      </w:r>
    </w:p>
    <w:p w:rsidR="00FA770C" w:rsidRDefault="00C63FA7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FA770C">
        <w:t xml:space="preserve">Os serviços a serem descritos neste documento consistem naqueles que são providos exclusivamente em meio presencial, </w:t>
      </w:r>
      <w:r w:rsidR="00FA770C" w:rsidRPr="00FA770C">
        <w:t>e que passarão por um período de transição para ser</w:t>
      </w:r>
      <w:r w:rsidR="00601D3E">
        <w:t>em</w:t>
      </w:r>
      <w:r w:rsidR="00FA770C" w:rsidRPr="00FA770C">
        <w:t xml:space="preserve"> disponibilizado</w:t>
      </w:r>
      <w:r w:rsidR="00601D3E">
        <w:t>s</w:t>
      </w:r>
      <w:r w:rsidR="00FA770C" w:rsidRPr="00FA770C">
        <w:t xml:space="preserve"> em meio digital; </w:t>
      </w:r>
    </w:p>
    <w:p w:rsidR="00FA770C" w:rsidRDefault="00FA770C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preenchimento das informações solicitadas deve ocorrer para </w:t>
      </w:r>
      <w:r w:rsidRPr="00FA6673">
        <w:rPr>
          <w:u w:val="single"/>
        </w:rPr>
        <w:t>cada</w:t>
      </w:r>
      <w:r w:rsidR="00FA6673">
        <w:t xml:space="preserve"> serviço. </w:t>
      </w:r>
    </w:p>
    <w:p w:rsidR="00FA770C" w:rsidRDefault="004B6761" w:rsidP="00FA77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Os Planos de Trabalho deve</w:t>
      </w:r>
      <w:r w:rsidR="00451D9B">
        <w:t xml:space="preserve">rão ser encaminhados ao e-mail institucional do ELPI do seu órgão. Caso não haja, recomendamos o envio ao coordenador (a) do ELPI. </w:t>
      </w:r>
    </w:p>
    <w:tbl>
      <w:tblPr>
        <w:tblStyle w:val="TabeladeGrade6Colorida-nfase3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FA6673" w:rsidRP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Órgão:</w:t>
            </w:r>
          </w:p>
          <w:p w:rsidR="00FA770C" w:rsidRPr="00FA6673" w:rsidRDefault="009E6CCC" w:rsidP="00FA770C">
            <w:pPr>
              <w:ind w:left="360"/>
              <w:rPr>
                <w:color w:val="auto"/>
              </w:rPr>
            </w:pPr>
            <w:r>
              <w:rPr>
                <w:color w:val="auto"/>
              </w:rPr>
              <w:t>Departamento de Edificações e rodovias do Espírito Santo – DER-ES</w:t>
            </w: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  <w:p w:rsidR="00FA770C" w:rsidRPr="00FA6673" w:rsidRDefault="00FA770C" w:rsidP="00FA770C">
            <w:pPr>
              <w:ind w:left="360"/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6673" w:rsidRPr="00FA6673" w:rsidRDefault="00FA6673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Nome do Serviço: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  <w:p w:rsidR="00FA6673" w:rsidRPr="00FA6673" w:rsidRDefault="005933F2" w:rsidP="00FA6673">
            <w:pPr>
              <w:rPr>
                <w:color w:val="auto"/>
              </w:rPr>
            </w:pPr>
            <w:r>
              <w:rPr>
                <w:color w:val="auto"/>
              </w:rPr>
              <w:t xml:space="preserve">Termo de Recebimento </w:t>
            </w:r>
            <w:r w:rsidR="00E73920">
              <w:rPr>
                <w:color w:val="auto"/>
              </w:rPr>
              <w:t>Definitivo</w:t>
            </w:r>
          </w:p>
          <w:p w:rsidR="00FA6673" w:rsidRPr="00FA6673" w:rsidRDefault="00FA6673" w:rsidP="00FA6673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Descrição do Serviço: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933F2" w:rsidP="00B43399">
            <w:pPr>
              <w:rPr>
                <w:color w:val="auto"/>
              </w:rPr>
            </w:pPr>
            <w:r w:rsidRPr="005933F2">
              <w:rPr>
                <w:color w:val="auto"/>
              </w:rPr>
              <w:t>O Termo de Recebimento Definitivo - 2ª etapa - é um documento formal circunstanciado, exarado por servidor público ou comissão designada pela autoridade competente, que após o decurso do prazo de observação ou vistoria comprova</w:t>
            </w:r>
            <w:r w:rsidR="00FA451A">
              <w:rPr>
                <w:color w:val="auto"/>
              </w:rPr>
              <w:t xml:space="preserve"> com pendências a serem sanadas,</w:t>
            </w:r>
            <w:r w:rsidRPr="005933F2">
              <w:rPr>
                <w:color w:val="auto"/>
              </w:rPr>
              <w:t xml:space="preserve"> a adequação do objeto aos termos contratuais</w:t>
            </w:r>
            <w:r w:rsidR="00FA451A">
              <w:rPr>
                <w:color w:val="auto"/>
              </w:rPr>
              <w:t xml:space="preserve">, </w:t>
            </w:r>
            <w:r w:rsidR="00B43399">
              <w:rPr>
                <w:color w:val="auto"/>
              </w:rPr>
              <w:t xml:space="preserve">e </w:t>
            </w:r>
            <w:r w:rsidR="00FA451A">
              <w:rPr>
                <w:color w:val="auto"/>
              </w:rPr>
              <w:t xml:space="preserve">o </w:t>
            </w:r>
            <w:r w:rsidRPr="005933F2">
              <w:rPr>
                <w:color w:val="auto"/>
              </w:rPr>
              <w:t>recebe em definitivo</w:t>
            </w:r>
            <w:r w:rsidR="00B43399">
              <w:rPr>
                <w:color w:val="auto"/>
              </w:rPr>
              <w:t>.</w:t>
            </w: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Público-alvo: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123FA" w:rsidP="00FA770C">
            <w:pPr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="00BB3E1B">
              <w:rPr>
                <w:color w:val="auto"/>
              </w:rPr>
              <w:t xml:space="preserve">mpresas </w:t>
            </w:r>
            <w:r w:rsidR="009E6CCC">
              <w:rPr>
                <w:color w:val="auto"/>
              </w:rPr>
              <w:t xml:space="preserve">de direito privado que prestaram serviços ao DER-ES 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Setor responsável:</w:t>
            </w:r>
          </w:p>
          <w:p w:rsidR="00FA770C" w:rsidRPr="00FA6673" w:rsidRDefault="005123FA">
            <w:pPr>
              <w:rPr>
                <w:color w:val="auto"/>
              </w:rPr>
            </w:pPr>
            <w:r>
              <w:rPr>
                <w:color w:val="auto"/>
              </w:rPr>
              <w:t>Gestor e /ou Fiscal do contrato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lastRenderedPageBreak/>
              <w:t>Servidor responsável: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56EE7" w:rsidP="00556EE7">
            <w:pPr>
              <w:rPr>
                <w:color w:val="auto"/>
              </w:rPr>
            </w:pPr>
            <w:r>
              <w:rPr>
                <w:color w:val="auto"/>
              </w:rPr>
              <w:t xml:space="preserve">OBS: Fiscal do contrato </w:t>
            </w:r>
          </w:p>
        </w:tc>
      </w:tr>
      <w:tr w:rsidR="00FA6673" w:rsidRPr="00FA6673" w:rsidTr="00FA667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Motivo para o serviço não ser oferecido por meio digital ainda: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556EE7" w:rsidP="00556EE7">
            <w:pPr>
              <w:pStyle w:val="PargrafodaLista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Termo fornecido através do sistema de processo eletrônico – E-</w:t>
            </w:r>
            <w:proofErr w:type="spellStart"/>
            <w:r>
              <w:rPr>
                <w:color w:val="auto"/>
              </w:rPr>
              <w:t>docs</w:t>
            </w:r>
            <w:proofErr w:type="spellEnd"/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Ações que serão desenvolvidas</w:t>
            </w:r>
            <w:r w:rsidR="00FA6673" w:rsidRPr="00FA6673">
              <w:rPr>
                <w:color w:val="auto"/>
              </w:rPr>
              <w:t xml:space="preserve"> para transição ao meio digital</w:t>
            </w:r>
            <w:r w:rsidRPr="00FA6673">
              <w:rPr>
                <w:color w:val="auto"/>
              </w:rPr>
              <w:t>:</w:t>
            </w:r>
          </w:p>
          <w:p w:rsidR="00FA6673" w:rsidRPr="00FA6673" w:rsidRDefault="00FA6673" w:rsidP="00FA6673">
            <w:pPr>
              <w:pStyle w:val="PargrafodaLista"/>
              <w:rPr>
                <w:color w:val="auto"/>
              </w:rPr>
            </w:pPr>
          </w:p>
          <w:p w:rsidR="00FA770C" w:rsidRDefault="009715E5">
            <w:pPr>
              <w:rPr>
                <w:color w:val="auto"/>
              </w:rPr>
            </w:pPr>
            <w:r>
              <w:rPr>
                <w:color w:val="auto"/>
              </w:rPr>
              <w:t>Não há necessidade de tran</w:t>
            </w:r>
            <w:r w:rsidR="00D25A03">
              <w:rPr>
                <w:color w:val="auto"/>
              </w:rPr>
              <w:t>sição para meio digital, no entanto</w:t>
            </w:r>
            <w:r w:rsidR="00594357">
              <w:rPr>
                <w:color w:val="auto"/>
              </w:rPr>
              <w:t>,</w:t>
            </w:r>
            <w:r w:rsidR="00D25A03">
              <w:rPr>
                <w:color w:val="auto"/>
              </w:rPr>
              <w:t xml:space="preserve"> necessita de </w:t>
            </w:r>
            <w:r w:rsidR="00556EE7">
              <w:rPr>
                <w:color w:val="auto"/>
              </w:rPr>
              <w:t>normatização interna</w:t>
            </w:r>
            <w:r w:rsidR="00D25A03">
              <w:rPr>
                <w:color w:val="auto"/>
              </w:rPr>
              <w:t xml:space="preserve"> através de implantação de norma de procedimento.</w:t>
            </w:r>
            <w:r w:rsidR="00594357">
              <w:rPr>
                <w:color w:val="auto"/>
              </w:rPr>
              <w:t xml:space="preserve"> Deverá este serviço constar no Guia de Serviços</w:t>
            </w:r>
            <w:r w:rsidR="00556EE7">
              <w:rPr>
                <w:color w:val="auto"/>
              </w:rPr>
              <w:t xml:space="preserve">. </w:t>
            </w:r>
          </w:p>
          <w:p w:rsidR="00556EE7" w:rsidRPr="00FA6673" w:rsidRDefault="00556EE7">
            <w:pPr>
              <w:rPr>
                <w:color w:val="auto"/>
              </w:rPr>
            </w:pPr>
            <w:r>
              <w:rPr>
                <w:color w:val="auto"/>
              </w:rPr>
              <w:t xml:space="preserve">O termo de Recebimento </w:t>
            </w:r>
            <w:r w:rsidR="00B43399">
              <w:rPr>
                <w:color w:val="auto"/>
              </w:rPr>
              <w:t>Definitivo</w:t>
            </w:r>
            <w:r>
              <w:rPr>
                <w:color w:val="auto"/>
              </w:rPr>
              <w:t xml:space="preserve"> é regulamentado pela Lei Federal 8.666/1993</w:t>
            </w: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 xml:space="preserve">Há necessidade de recursos financeiros? </w:t>
            </w:r>
          </w:p>
          <w:p w:rsidR="00FA770C" w:rsidRPr="00FA6673" w:rsidRDefault="00FA770C" w:rsidP="00FA770C">
            <w:pPr>
              <w:rPr>
                <w:color w:val="auto"/>
              </w:rPr>
            </w:pPr>
          </w:p>
          <w:p w:rsidR="00FA770C" w:rsidRPr="00FA6673" w:rsidRDefault="00D25A03" w:rsidP="00FA770C">
            <w:pPr>
              <w:rPr>
                <w:color w:val="auto"/>
              </w:rPr>
            </w:pPr>
            <w:r>
              <w:rPr>
                <w:color w:val="auto"/>
              </w:rPr>
              <w:t>Não há necessidade de recursos financeiros</w:t>
            </w:r>
          </w:p>
          <w:p w:rsidR="00FA770C" w:rsidRPr="00FA6673" w:rsidRDefault="00FA770C">
            <w:pPr>
              <w:rPr>
                <w:color w:val="auto"/>
              </w:rPr>
            </w:pPr>
          </w:p>
        </w:tc>
      </w:tr>
      <w:tr w:rsidR="00FA6673" w:rsidRPr="00FA6673" w:rsidTr="00FA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</w:tcPr>
          <w:p w:rsidR="00FA770C" w:rsidRPr="00FA6673" w:rsidRDefault="00FA770C" w:rsidP="00FA6673">
            <w:pPr>
              <w:rPr>
                <w:color w:val="auto"/>
              </w:rPr>
            </w:pPr>
            <w:r w:rsidRPr="00FA6673">
              <w:rPr>
                <w:color w:val="auto"/>
              </w:rPr>
              <w:t>Cronograma</w:t>
            </w:r>
            <w:r w:rsidR="00FA6673" w:rsidRPr="00FA6673">
              <w:rPr>
                <w:rStyle w:val="Refdenotaderodap"/>
                <w:color w:val="auto"/>
              </w:rPr>
              <w:footnoteReference w:id="1"/>
            </w:r>
            <w:r w:rsidRPr="00FA6673">
              <w:rPr>
                <w:color w:val="auto"/>
              </w:rPr>
              <w:t xml:space="preserve"> (conforme modelo</w:t>
            </w:r>
            <w:r w:rsidR="00FA6673" w:rsidRPr="00FA6673">
              <w:rPr>
                <w:color w:val="auto"/>
              </w:rPr>
              <w:t xml:space="preserve"> abaixo</w:t>
            </w:r>
            <w:r w:rsidRPr="00FA6673">
              <w:rPr>
                <w:color w:val="auto"/>
              </w:rPr>
              <w:t>)</w:t>
            </w:r>
          </w:p>
        </w:tc>
      </w:tr>
    </w:tbl>
    <w:p w:rsidR="00C63FA7" w:rsidRDefault="00C63FA7"/>
    <w:tbl>
      <w:tblPr>
        <w:tblStyle w:val="TabeladeGrade1Clara"/>
        <w:tblW w:w="9748" w:type="dxa"/>
        <w:tblLook w:val="04A0" w:firstRow="1" w:lastRow="0" w:firstColumn="1" w:lastColumn="0" w:noHBand="0" w:noVBand="1"/>
      </w:tblPr>
      <w:tblGrid>
        <w:gridCol w:w="2100"/>
        <w:gridCol w:w="769"/>
        <w:gridCol w:w="835"/>
        <w:gridCol w:w="782"/>
        <w:gridCol w:w="899"/>
        <w:gridCol w:w="899"/>
        <w:gridCol w:w="897"/>
        <w:gridCol w:w="899"/>
        <w:gridCol w:w="899"/>
        <w:gridCol w:w="769"/>
      </w:tblGrid>
      <w:tr w:rsidR="00FA6673" w:rsidTr="00F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Pr="00FA6673" w:rsidRDefault="00FA6673">
            <w:r w:rsidRPr="00FA6673">
              <w:t>Ações a desenvolver (conforme item 7 do Plano)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1</w:t>
            </w:r>
          </w:p>
        </w:tc>
        <w:tc>
          <w:tcPr>
            <w:tcW w:w="835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2</w:t>
            </w:r>
          </w:p>
        </w:tc>
        <w:tc>
          <w:tcPr>
            <w:tcW w:w="782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3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4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5</w:t>
            </w:r>
          </w:p>
        </w:tc>
        <w:tc>
          <w:tcPr>
            <w:tcW w:w="897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6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7</w:t>
            </w:r>
          </w:p>
        </w:tc>
        <w:tc>
          <w:tcPr>
            <w:tcW w:w="89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8</w:t>
            </w:r>
          </w:p>
        </w:tc>
        <w:tc>
          <w:tcPr>
            <w:tcW w:w="769" w:type="dxa"/>
          </w:tcPr>
          <w:p w:rsidR="00FA6673" w:rsidRDefault="00FA6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Mês 9</w:t>
            </w:r>
          </w:p>
        </w:tc>
      </w:tr>
      <w:tr w:rsidR="00FA6673" w:rsidTr="00B4339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1</w:t>
            </w:r>
          </w:p>
        </w:tc>
        <w:tc>
          <w:tcPr>
            <w:tcW w:w="76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B433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 w:rsidP="00FA6673">
            <w:bookmarkStart w:id="0" w:name="_GoBack" w:colFirst="3" w:colLast="9"/>
            <w:r>
              <w:t>Ação 2</w:t>
            </w:r>
          </w:p>
        </w:tc>
        <w:tc>
          <w:tcPr>
            <w:tcW w:w="76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B4339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3</w:t>
            </w:r>
          </w:p>
        </w:tc>
        <w:tc>
          <w:tcPr>
            <w:tcW w:w="76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6673" w:rsidTr="00B4339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:rsidR="00FA6673" w:rsidRDefault="00FA6673">
            <w:r>
              <w:t>Ação 4</w:t>
            </w:r>
          </w:p>
        </w:tc>
        <w:tc>
          <w:tcPr>
            <w:tcW w:w="769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dxa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7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9" w:type="dxa"/>
            <w:shd w:val="clear" w:color="auto" w:fill="auto"/>
          </w:tcPr>
          <w:p w:rsidR="00FA6673" w:rsidRPr="00B43399" w:rsidRDefault="00FA6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:rsidR="00C63FA7" w:rsidRDefault="00C63FA7"/>
    <w:p w:rsidR="00C63FA7" w:rsidRDefault="00C63FA7"/>
    <w:p w:rsidR="00C63FA7" w:rsidRDefault="00C63FA7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FA770C" w:rsidRDefault="00FA770C"/>
    <w:p w:rsidR="002C4BD0" w:rsidRDefault="002C4BD0"/>
    <w:sectPr w:rsidR="002C4B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1D" w:rsidRDefault="0026491D" w:rsidP="00BA16B2">
      <w:pPr>
        <w:spacing w:after="0" w:line="240" w:lineRule="auto"/>
      </w:pPr>
      <w:r>
        <w:separator/>
      </w:r>
    </w:p>
  </w:endnote>
  <w:end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1D" w:rsidRDefault="0026491D" w:rsidP="00BA16B2">
      <w:pPr>
        <w:spacing w:after="0" w:line="240" w:lineRule="auto"/>
      </w:pPr>
      <w:r>
        <w:separator/>
      </w:r>
    </w:p>
  </w:footnote>
  <w:footnote w:type="continuationSeparator" w:id="0">
    <w:p w:rsidR="0026491D" w:rsidRDefault="0026491D" w:rsidP="00BA16B2">
      <w:pPr>
        <w:spacing w:after="0" w:line="240" w:lineRule="auto"/>
      </w:pPr>
      <w:r>
        <w:continuationSeparator/>
      </w:r>
    </w:p>
  </w:footnote>
  <w:footnote w:id="1">
    <w:p w:rsidR="00FA6673" w:rsidRDefault="00FA6673" w:rsidP="00FA667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5A6C7C">
        <w:t>O horizonte temporal do cronograma proposto pode ser adequado às necessidades de cada órgão.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114300" distB="114300" distL="114300" distR="114300" simplePos="0" relativeHeight="251659264" behindDoc="0" locked="0" layoutInCell="1" hidden="0" allowOverlap="1" wp14:anchorId="6BF6A6A2" wp14:editId="7063801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828675" cy="790575"/>
          <wp:effectExtent l="0" t="0" r="9525" b="9525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2790"/>
                  <a:stretch>
                    <a:fillRect/>
                  </a:stretch>
                </pic:blipFill>
                <pic:spPr>
                  <a:xfrm>
                    <a:off x="0" y="0"/>
                    <a:ext cx="8286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6B2">
      <w:rPr>
        <w:rFonts w:ascii="Times New Roman" w:hAnsi="Times New Roman" w:cs="Times New Roman"/>
        <w:b/>
        <w:sz w:val="24"/>
        <w:szCs w:val="24"/>
      </w:rPr>
      <w:t>GOVERNO DO ESTADO DO ESPÍRITO SANTO</w:t>
    </w:r>
  </w:p>
  <w:p w:rsidR="00BA16B2" w:rsidRPr="00BA16B2" w:rsidRDefault="00BA16B2" w:rsidP="00BA16B2">
    <w:pPr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SECRETARIA DE ESTADO DE GESTÃO E RECURSOS HUMANOS</w:t>
    </w:r>
  </w:p>
  <w:p w:rsidR="00FA770C" w:rsidRDefault="00BA16B2" w:rsidP="00BA16B2">
    <w:pPr>
      <w:tabs>
        <w:tab w:val="left" w:pos="6150"/>
      </w:tabs>
      <w:spacing w:after="0" w:line="300" w:lineRule="auto"/>
      <w:ind w:right="-286"/>
      <w:rPr>
        <w:rFonts w:ascii="Times New Roman" w:hAnsi="Times New Roman" w:cs="Times New Roman"/>
        <w:b/>
        <w:sz w:val="24"/>
        <w:szCs w:val="24"/>
      </w:rPr>
    </w:pPr>
    <w:r w:rsidRPr="00BA16B2">
      <w:rPr>
        <w:rFonts w:ascii="Times New Roman" w:hAnsi="Times New Roman" w:cs="Times New Roman"/>
        <w:b/>
        <w:sz w:val="24"/>
        <w:szCs w:val="24"/>
      </w:rPr>
      <w:t>SUBSECRETARIA DE GESTÃO DA INOVAÇÃO</w:t>
    </w:r>
  </w:p>
  <w:p w:rsidR="00BA16B2" w:rsidRPr="00BA16B2" w:rsidRDefault="00BA16B2" w:rsidP="00BA1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1357"/>
    <w:multiLevelType w:val="hybridMultilevel"/>
    <w:tmpl w:val="4392CBC8"/>
    <w:lvl w:ilvl="0" w:tplc="363A9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947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0037FB"/>
    <w:multiLevelType w:val="hybridMultilevel"/>
    <w:tmpl w:val="A52AB87E"/>
    <w:lvl w:ilvl="0" w:tplc="69BE0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1D6F"/>
    <w:multiLevelType w:val="hybridMultilevel"/>
    <w:tmpl w:val="94F28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8"/>
    <w:rsid w:val="000A4522"/>
    <w:rsid w:val="00127FF8"/>
    <w:rsid w:val="0026491D"/>
    <w:rsid w:val="002C4BD0"/>
    <w:rsid w:val="00451D9B"/>
    <w:rsid w:val="004B6761"/>
    <w:rsid w:val="005121D4"/>
    <w:rsid w:val="005123FA"/>
    <w:rsid w:val="00516E88"/>
    <w:rsid w:val="00556EE7"/>
    <w:rsid w:val="005933F2"/>
    <w:rsid w:val="00594357"/>
    <w:rsid w:val="005A6C7C"/>
    <w:rsid w:val="00601D3E"/>
    <w:rsid w:val="006030C0"/>
    <w:rsid w:val="00605FC2"/>
    <w:rsid w:val="009646E4"/>
    <w:rsid w:val="009715E5"/>
    <w:rsid w:val="009E4B34"/>
    <w:rsid w:val="009E6CCC"/>
    <w:rsid w:val="00AD437A"/>
    <w:rsid w:val="00B16417"/>
    <w:rsid w:val="00B43399"/>
    <w:rsid w:val="00B73333"/>
    <w:rsid w:val="00BA16B2"/>
    <w:rsid w:val="00BB3E1B"/>
    <w:rsid w:val="00C3777C"/>
    <w:rsid w:val="00C63FA7"/>
    <w:rsid w:val="00D25A03"/>
    <w:rsid w:val="00DE3F01"/>
    <w:rsid w:val="00E73920"/>
    <w:rsid w:val="00FA451A"/>
    <w:rsid w:val="00FA6673"/>
    <w:rsid w:val="00F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B78FF7C6-1470-413E-966A-D9958AA0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A16B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6B2"/>
  </w:style>
  <w:style w:type="paragraph" w:styleId="Rodap">
    <w:name w:val="footer"/>
    <w:basedOn w:val="Normal"/>
    <w:link w:val="RodapChar"/>
    <w:uiPriority w:val="99"/>
    <w:unhideWhenUsed/>
    <w:rsid w:val="00BA1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6B2"/>
  </w:style>
  <w:style w:type="character" w:customStyle="1" w:styleId="Ttulo1Char">
    <w:name w:val="Título 1 Char"/>
    <w:basedOn w:val="Fontepargpadro"/>
    <w:link w:val="Ttulo1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A16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A16B2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3FA7"/>
    <w:pPr>
      <w:ind w:left="720"/>
      <w:contextualSpacing/>
    </w:pPr>
  </w:style>
  <w:style w:type="table" w:styleId="Tabelacomgrade">
    <w:name w:val="Table Grid"/>
    <w:basedOn w:val="Tabelanormal"/>
    <w:uiPriority w:val="39"/>
    <w:rsid w:val="00FA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FA66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6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6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6673"/>
    <w:rPr>
      <w:vertAlign w:val="superscript"/>
    </w:rPr>
  </w:style>
  <w:style w:type="table" w:styleId="TabeladeGrade1Clara">
    <w:name w:val="Grid Table 1 Light"/>
    <w:basedOn w:val="Tabelanormal"/>
    <w:uiPriority w:val="46"/>
    <w:rsid w:val="00FA66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FDD3-7032-4414-AA07-3E5C578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Trindade de Souza</dc:creator>
  <cp:keywords/>
  <dc:description/>
  <cp:lastModifiedBy>Fabio Muniz de Freitas</cp:lastModifiedBy>
  <cp:revision>4</cp:revision>
  <dcterms:created xsi:type="dcterms:W3CDTF">2020-11-04T18:44:00Z</dcterms:created>
  <dcterms:modified xsi:type="dcterms:W3CDTF">2020-11-04T18:47:00Z</dcterms:modified>
</cp:coreProperties>
</file>